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8"/>
          <w:szCs w:val="28"/>
        </w:rPr>
        <w:t xml:space="preserve">ПОЛИТИКА КОНФИДЕНЦИАЛЬНОСТИ И ОБРАБОТКИ ПЕРСОНАЛЬНЫХ ДАННЫХ «FLIPPING KZ»</w:t>
      </w:r>
    </w:p>
    <w:p>
      <w:pPr>
        <w:spacing w:after="240" w:before="0" w:line="24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Финальная версия v2.0 от «20» июля 2026 года</w:t>
      </w:r>
    </w:p>
    <w:p>
      <w:pPr>
        <w:spacing w:after="0" w:before="0" w:line="24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г. Алматы, Республика Казахстан</w:t>
      </w:r>
    </w:p>
    <w:p>
      <w:pPr>
        <w:spacing w:after="0" w:before="0" w:line="24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Дата вступления в силу: «20» июля 2026 года</w:t>
      </w:r>
    </w:p>
    <w:p>
      <w:pPr>
        <w:spacing w:after="0" w:before="0" w:line="24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Официальное место размещения: https://flipping.kz/privacy</w:t>
      </w:r>
    </w:p>
    <w:p>
      <w:pPr>
        <w:spacing w:after="0" w:before="0" w:line="240" w:lineRule="auto"/>
      </w:pP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Настоящая Политика конфиденциальности (далее – «Политика») определяет порядок обработки и защиты персональных данных физических лиц (далее – «Пользователи»), осуществляемой Индивидуальным предпринимателем «ФЛИППИНГ» (ИИН 890902350816, далее – «Оператор») при использовании веб-сайта https://flipping.kz, Telegram-бота @gocheck1bot, Telegram Mini App и закрытого Telegram-канала «Flipping KZ» (далее совместно – «Платформа»).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Политика является неотъемлемой частью Публичной оферты и разработана в соответствии с Законом Республики Казахстан от 21 мая 2013 года № 94-V «О персональных данных и их защите» (далее – «Закон о персональных данных»).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1. ОБЩИЕ ПОЛОЖЕНИЯ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1.1. Политика является официальным документом Оператора и обязательна для соблюдения при обработке персональных данных Пользователей.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1.2. Оператор выступает одновременно собственником и оператором базы, содержащей персональные данные, самостоятельно определяя цели, состав и способы обработки.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1.3. Использование Платформы означает согласие Пользователя с настоящей Политикой. В случае несогласия с её условиями Пользователь обязан прекратить использование Платформы.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1.4. Политика является неотъемлемой частью Публичной оферты. В части вопросов обработки и защиты персональных данных положения настоящей Политики имеют приоритет.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1.5.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Возраст.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Платформа предназначена для лиц, достигших 18 лет. Оператор осознанно не собирает и не обрабатывает персональные данные несовершеннолетних.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2. ТЕРМИНЫ И ОПРЕДЕЛЕНИЯ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2.1.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Персональные данные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сведения, относящиеся к определённому или определяемому на их основании Пользователю (субъекту данных).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2.2.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Оператор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Индивидуальный предприниматель «ФЛИППИНГ» (ИИН 890902350816).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2.3.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Пользователь (субъект данных)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физическое лицо, персональные данные которого обрабатываются Оператором.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2.4.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Обработка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любое действие с персональными данными (сбор, запись, хранение, изменение, использование, передача, обезличивание, блокирование, удаление и уничтожение).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2.5.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Платформа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веб-сайт https://flipping.kz, Telegram-бот @gocheck1bot, Telegram Mini App и закрытый Telegram-канал «Flipping KZ».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2.6.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Cookie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технические данные, сохраняемые на устройстве Пользователя; порядок их использования регулируется Политикой использования файлов cookie.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2.7.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Трансграничная передача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передача персональных данных на территорию иностранного государства.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3. КАТЕГОРИИ ОБРАБАТЫВАЕМЫХ ДАННЫХ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3.1.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Идентификационные данные Telegram: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числовой идентификатор пользователя (tg_id), имя пользователя (username), имя и фотография профиля – в объёме, определяемом настройками приватности Пользователя в Telegram.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3.2.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Контактные данные: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адрес электронной почты и (или) номер телефона – при их предоставлении Пользователем (например, для обращений в поддержку).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3.3.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Платёжные данные: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сведения о транзакциях (идентификатор платежа, сумма, дата, статус, тип подписки). Полные реквизиты банковских карт (номер, срок действия, CVV/CVC) Оператором не собираются и не хранятся; их обработка осуществляется платёжным сервисом по стандарту PCI DSS.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3.4.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Технические данные: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IP-адрес, тип и версия устройства и браузера, данные cookie и локального хранилища, технические идентификаторы.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3.5.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Данные об использовании: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сведения о статусе подписки, факты предоставления доступа к Каналу и Контенту, метаданные взаимодействия с Платформой.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3.6. Оператор не собирает специальные категории персональных данных (о расовой принадлежности, здоровье, религиозных убеждениях и т. п.). Если Пользователь предоставляет такие сведения добровольно, ответственность за это несёт Пользователь.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4. ЦЕЛИ ОБРАБОТКИ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4.1. Предоставление доступа к Каналу и Контенту, идентификация Пользователя, управление Подпиской.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4.2. Приём, учёт и возврат платежей, автоматическое продление Подписки.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4.3. Оказание клиентской поддержки и направление сервисных уведомлений.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4.4. Обеспечение безопасности Платформы, предотвращение мошенничества и нарушений условий Оферты.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4.5. Исполнение требований законодательства Республики Казахстан (учёт, ответы на запросы уполномоченных органов).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4.6. Направление маркетинговых уведомлений – при наличии согласия Пользователя и с правом отказа в любой момент.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5. ПРАВОВЫЕ ОСНОВАНИЯ ОБРАБОТКИ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5.1. Согласие субъекта на сбор и обработку персональных данных (статья 8 Закона о персональных данных), выражаемое путём акцепта Оферты, проставления отметки о согласии и совершения действий в интерфейсе Платформы.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5.2. Необходимость обработки для заключения и исполнения договора (Оферты), стороной которого является Пользователь.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5.3. Необходимость соблюдения обязанностей, возложенных на Оператора законодательством Республики Казахстан.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5.4. Законный интерес Оператора в обеспечении безопасности и защите своих прав, при условии соблюдения прав и свобод Пользователя.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6. ПОРЯДОК ПОЛУЧЕНИЯ И ОТЗЫВА СОГЛАСИЯ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6.1. Согласие Пользователя предоставляется путём совершения конклюдентных действий (регистрация или авторизация через Telegram, оплата, проставление отметки о согласии). Согласие в форме электронного документа, подтверждённое такими действиями, признаётся равнозначным согласию в письменной форме.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6.2. На дату публикации аналитические и маркетинговые cookie не используются. В случае их внедрения согласие будет запрашиваться отдельно (Opt-in) через баннер согласия в порядке, установленном Политикой использования файлов cookie.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6.3.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Отзыв согласия.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Пользователь вправе отозвать согласие: в части маркетинга – через отписку или настройки; в полном объёме – путём удаления учётной записи или направления обращения Оператору. Отзыв согласия на обработку основных данных делает невозможным дальнейшее оказание услуг.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6.4. Оператор вправе продолжить обработку без согласия в случаях, предусмотренных законом (исполнение возложенных на Оператора обязанностей, защита прав Оператора в суде).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7. ХРАНЕНИЕ, ЛОКАЛИЗАЦИЯ И ТРАНСГРАНИЧНАЯ ПЕРЕДАЧА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7.1. Обработка осуществляется с использованием средств автоматизации и без их использования.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7.2.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Локализация.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В соответствии со статьёй 12 Закона о персональных данных накопление и хранение персональных данных граждан Республики Казахстан осуществляются на серверах, физически расположенных на территории Республики Казахстан. Хостинг-провайдер: PS.KZ (серверы расположены на территории Республики Казахстан).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7.3.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Трансграничная передача.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В соответствии со статьёй 16 Закона о персональных данных для обеспечения работы Платформы отдельные данные могут передаваться за пределы Республики Казахстан (в частности, при взаимодействии с мессенджером Telegram, платёжными и техническими сервисами). Такая передача осуществляется при наличии согласия Пользователя и (или) при обеспечении принимающей стороной надлежащего уровня защиты данных.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8. ПЕРЕДАЧА ДАННЫХ ТРЕТЬИМ ЛИЦАМ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8.1. Оператор не продаёт персональные данные Пользователей. Передача осуществляется исключительно в целях функционирования Платформы и исполнения договора.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8.2. Категории получателей (обработчиков):</w:t>
      </w:r>
    </w:p>
    <w:p>
      <w:pPr>
        <w:spacing w:after="0" w:before="0" w:line="240" w:lineRule="auto"/>
        <w:ind w:left="709" w:hanging="283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– мессенджер Telegram – для предоставления доступа к Каналу; является самостоятельным оператором данных со своей политикой конфиденциальности;</w:t>
      </w:r>
    </w:p>
    <w:p>
      <w:pPr>
        <w:spacing w:after="0" w:before="0" w:line="240" w:lineRule="auto"/>
        <w:ind w:left="709" w:hanging="283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– платёжный сервис TipTop и банк-эквайер – для проведения платежей;</w:t>
      </w:r>
    </w:p>
    <w:p>
      <w:pPr>
        <w:spacing w:after="0" w:before="0" w:line="240" w:lineRule="auto"/>
        <w:ind w:left="709" w:hanging="283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– хостинг-провайдер PS.KZ (Республика Казахстан) – для размещения и хранения данных;</w:t>
      </w:r>
    </w:p>
    <w:p>
      <w:pPr>
        <w:spacing w:after="0" w:before="0" w:line="240" w:lineRule="auto"/>
        <w:ind w:left="709" w:hanging="283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– сервисы веб-аналитики – на дату публикации Оператор аналитические сервисы не использует; в случае их внедрения в будущем передача данных будет осуществляться с предварительного согласия Пользователя, о чём Оператор обновит настоящую Политику.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8.3. Оператор вправе раскрыть персональные данные без согласия Пользователя по мотивированному запросу судов, правоохранительных и иных уполномоченных органов в случаях, установленных законом.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9. СРОКИ ХРАНЕНИЯ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9.1. Данные учётной записи и Подписки хранятся в течение срока действия договора и 30 (тридцати) календарных дней после его прекращения, после чего подлежат удалению или обезличиванию.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9.2. Финансовые и учётные данные хранятся в течение срока, установленного налоговым законодательством и законодательством о бухгалтерском учёте Республики Казахстан.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9.3. Технические логи хранятся до 12 (двенадцати) месяцев с момента фиксации события.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9.4. Данные, обрабатываемые для целей маркетинга, хранятся до момента отзыва согласия Пользователем.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10. МЕРЫ ПО ЗАЩИТЕ ПЕРСОНАЛЬНЫХ ДАННЫХ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10.1.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Обязательство Оператора.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Во исполнение статьи 22 Закона о персональных данных Оператор принимает необходимые правовые, организационные и технические меры защиты, включая шифрование данных при передаче (протокол TLS), ограничение доступа по принципу необходимости и меры противодействия мошенничеству.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10.2. Пользователь признаёт, что ни одна система в сети Интернет не может быть защищена абсолютно. Оператор не несёт ответственности за утечку данных, произошедшую по вине Пользователя (компрометация устройства, передача доступа третьим лицам, фишинг).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10.3. Пользователь обязан обеспечивать сохранность доступа к своей учётной записи Telegram и немедленно уведомлять Оператора о подозрении на несанкционированный доступ.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11. ПРАВА СУБЪЕКТА ПЕРСОНАЛЬНЫХ ДАННЫХ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11.1. В соответствии со статьёй 24 Закона о персональных данных Пользователь имеет право: получать информацию об обработке своих данных; требовать их изменения и дополнения; требовать блокирования; требовать уничтожения; отзывать согласие; обжаловать действия Оператора в уполномоченном органе или суде.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11.2.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Порядок реализации прав.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Для реализации своих прав Пользователь направляет обращение на адрес электронной почты Оператора mishlen002@gmail.com. В целях безопасности Оператор вправе запросить подтверждение личности заявителя. Срок рассмотрения обращения – в пределах, установленных законодательством Республики Казахстан.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11.3. Оператор вправе отказать в выполнении обращения в случаях, предусмотренных законом (в частности, в отношении данных, подлежащих хранению в силу закона).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12. ФАЙЛЫ COOKIE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12.1. Веб-сайт и Mini App используют файлы cookie и аналогичные технологии. Категории cookie, цели их использования и порядок управления согласием подробно регулируются Политикой использования файлов cookie, являющейся неотъемлемой частью Оферты.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13. ИЗМЕНЕНИЕ ПОЛИТИКИ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13.1. Оператор вправе в одностороннем порядке вносить изменения в настоящую Политику. Новая редакция вступает в силу с момента её размещения на веб-сайте https://flipping.kz, если иное не предусмотрено новой редакцией. Продолжение использования Платформы означает согласие с обновлённой Политикой.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14. РЕКВИЗИТЫ ОПЕРАТОРА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Оператором персональных данных является:</w:t>
      </w:r>
    </w:p>
    <w:tbl>
      <w:tblPr>
        <w:tblW w:type="dxa" w:w="9355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6155"/>
      </w:tblGrid>
      <w:tr>
        <w:trPr>
          <w:cantSplit/>
        </w:trP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Полное наименование</w:t>
            </w:r>
          </w:p>
        </w:tc>
        <w:tc>
          <w:tcPr>
            <w:tcW w:type="dxa" w:w="61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Индивидуальный предприниматель «ФЛИППИНГ»</w:t>
            </w:r>
          </w:p>
        </w:tc>
      </w:tr>
      <w:tr>
        <w:trPr>
          <w:cantSplit/>
        </w:trP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Ф.И.О. предпринимателя</w:t>
            </w:r>
          </w:p>
        </w:tc>
        <w:tc>
          <w:tcPr>
            <w:tcW w:type="dxa" w:w="61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Тепляков Михаил Юрьевич</w:t>
            </w:r>
          </w:p>
        </w:tc>
      </w:tr>
      <w:tr>
        <w:trPr>
          <w:cantSplit/>
        </w:trP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ИИН</w:t>
            </w:r>
          </w:p>
        </w:tc>
        <w:tc>
          <w:tcPr>
            <w:tcW w:type="dxa" w:w="61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890902350816</w:t>
            </w:r>
          </w:p>
        </w:tc>
      </w:tr>
      <w:tr>
        <w:trPr>
          <w:cantSplit/>
        </w:trP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Юридический адрес</w:t>
            </w:r>
          </w:p>
        </w:tc>
        <w:tc>
          <w:tcPr>
            <w:tcW w:type="dxa" w:w="61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Республика Казахстан, город Алматы, улица Бальзака, дом 2а, квартира 21, индекс 050040</w:t>
            </w:r>
          </w:p>
        </w:tc>
      </w:tr>
      <w:tr>
        <w:trPr>
          <w:cantSplit/>
        </w:trP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Сайт</w:t>
            </w:r>
          </w:p>
        </w:tc>
        <w:tc>
          <w:tcPr>
            <w:tcW w:type="dxa" w:w="61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https://flipping.kz</w:t>
            </w:r>
          </w:p>
        </w:tc>
      </w:tr>
      <w:tr>
        <w:trPr>
          <w:cantSplit/>
        </w:trP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Telegram-бот</w:t>
            </w:r>
          </w:p>
        </w:tc>
        <w:tc>
          <w:tcPr>
            <w:tcW w:type="dxa" w:w="61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@gocheck1bot</w:t>
            </w:r>
          </w:p>
        </w:tc>
      </w:tr>
      <w:tr>
        <w:trPr>
          <w:cantSplit/>
        </w:trP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E-mail по вопросам персональных данных</w:t>
            </w:r>
          </w:p>
        </w:tc>
        <w:tc>
          <w:tcPr>
            <w:tcW w:type="dxa" w:w="61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mishlen002@gmail.com</w:t>
            </w:r>
          </w:p>
        </w:tc>
      </w:tr>
      <w:tr>
        <w:trPr>
          <w:cantSplit/>
        </w:trP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E-mail службы поддержки</w:t>
            </w:r>
          </w:p>
        </w:tc>
        <w:tc>
          <w:tcPr>
            <w:tcW w:type="dxa" w:w="61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mishlen002@gmail.com</w:t>
            </w:r>
          </w:p>
        </w:tc>
      </w:tr>
    </w:tbl>
    <w:sectPr>
      <w:footerReference w:type="default" r:id="rId7"/>
      <w:footerReference w:type="first" r:id="rId8"/>
      <w:pgSz w:w="11906" w:h="16838" w:orient="portrait"/>
      <w:pgMar w:top="1134" w:right="850" w:bottom="1134" w:left="1701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240" w:lineRule="auto"/>
      <w:ind w:firstLine="0"/>
      <w:jc w:val="center"/>
    </w:pPr>
    <w:r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00000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2026-07-20T13:07:01.006Z</dcterms:created>
  <dcterms:modified xsi:type="dcterms:W3CDTF">2026-07-20T13:07:01.007Z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